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附件1</w:t>
      </w:r>
    </w:p>
    <w:p>
      <w:pPr>
        <w:widowControl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2021年已立项校级一流课程名单</w:t>
      </w:r>
    </w:p>
    <w:tbl>
      <w:tblPr>
        <w:tblStyle w:val="5"/>
        <w:tblpPr w:leftFromText="180" w:rightFromText="180" w:vertAnchor="text" w:horzAnchor="page" w:tblpX="1906" w:tblpY="2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235"/>
        <w:gridCol w:w="1485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经管学部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张甜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宏观经济学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经管学部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葛子明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会计学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人文学部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李淑慧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外国文学史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人文学部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丁雪缘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大学英语之四级专享</w:t>
            </w:r>
          </w:p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及素质拓展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教育与艺术学部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徐俊超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美术基础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教育与艺术学部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盛茜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幼儿英语教学法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理工学部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刘修生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线性代数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235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理工学部</w:t>
            </w:r>
          </w:p>
        </w:tc>
        <w:tc>
          <w:tcPr>
            <w:tcW w:w="1485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柯速约</w:t>
            </w:r>
          </w:p>
        </w:tc>
        <w:tc>
          <w:tcPr>
            <w:tcW w:w="4110" w:type="dxa"/>
            <w:vAlign w:val="top"/>
          </w:tcPr>
          <w:p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现代教育技术</w:t>
            </w:r>
          </w:p>
        </w:tc>
      </w:tr>
    </w:tbl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师范大学文理学院</w:t>
      </w:r>
    </w:p>
    <w:p>
      <w:pPr>
        <w:spacing w:line="480" w:lineRule="auto"/>
        <w:ind w:right="28"/>
        <w:jc w:val="center"/>
        <w:rPr>
          <w:rFonts w:hint="default" w:ascii="方正小标宋简体" w:hAnsi="方正小标宋_GBK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一流课程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验收表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立项建设</w:t>
      </w:r>
      <w:r>
        <w:rPr>
          <w:rFonts w:hint="eastAsia" w:ascii="黑体" w:hAnsi="黑体" w:eastAsia="黑体"/>
          <w:sz w:val="32"/>
          <w:szCs w:val="32"/>
        </w:rPr>
        <w:t>课程名称：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课程负责人：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立项建设课程</w:t>
      </w:r>
      <w:r>
        <w:rPr>
          <w:rFonts w:hint="eastAsia" w:ascii="黑体" w:hAnsi="黑体" w:eastAsia="黑体"/>
          <w:sz w:val="32"/>
          <w:szCs w:val="32"/>
        </w:rPr>
        <w:t>类型：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spacing w:line="600" w:lineRule="exact"/>
        <w:ind w:right="28" w:firstLine="960" w:firstLineChars="300"/>
        <w:rPr>
          <w:rFonts w:ascii="仿宋_GB2312" w:hAnsi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 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right="28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600" w:lineRule="exact"/>
        <w:ind w:right="28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hint="default" w:ascii="仿宋_GB2312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填表日期：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napToGrid w:val="0"/>
        <w:spacing w:line="360" w:lineRule="auto"/>
        <w:jc w:val="center"/>
        <w:rPr>
          <w:rFonts w:hint="eastAsia" w:ascii="黑体" w:eastAsia="黑体"/>
          <w:sz w:val="48"/>
          <w:szCs w:val="48"/>
        </w:rPr>
      </w:pPr>
    </w:p>
    <w:p>
      <w:pPr>
        <w:snapToGrid w:val="0"/>
        <w:spacing w:line="360" w:lineRule="auto"/>
        <w:jc w:val="center"/>
        <w:rPr>
          <w:rFonts w:hint="eastAsia" w:ascii="黑体" w:eastAsia="黑体"/>
          <w:sz w:val="48"/>
          <w:szCs w:val="48"/>
        </w:rPr>
      </w:pPr>
    </w:p>
    <w:p>
      <w:pPr>
        <w:snapToGrid w:val="0"/>
        <w:spacing w:line="360" w:lineRule="auto"/>
        <w:jc w:val="center"/>
        <w:rPr>
          <w:rFonts w:hint="eastAsia" w:ascii="黑体" w:eastAsia="黑体"/>
          <w:sz w:val="48"/>
          <w:szCs w:val="48"/>
        </w:rPr>
      </w:pPr>
    </w:p>
    <w:p>
      <w:pPr>
        <w:ind w:firstLine="2875" w:firstLineChars="895"/>
        <w:rPr>
          <w:rFonts w:hint="default" w:ascii="宋体" w:hAnsi="宋体" w:eastAsiaTheme="minorEastAsia"/>
          <w:b/>
          <w:bCs/>
          <w:sz w:val="32"/>
          <w:lang w:val="en-US" w:eastAsia="zh-CN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 xml:space="preserve">       教务部制表</w:t>
      </w:r>
    </w:p>
    <w:p>
      <w:pPr>
        <w:ind w:firstLine="2875" w:firstLineChars="895"/>
        <w:rPr>
          <w:rFonts w:hint="eastAsia" w:ascii="宋体" w:hAnsi="宋体"/>
          <w:b/>
          <w:bCs/>
          <w:sz w:val="32"/>
        </w:rPr>
      </w:pPr>
    </w:p>
    <w:p>
      <w:pPr>
        <w:ind w:firstLine="2875" w:firstLineChars="895"/>
        <w:rPr>
          <w:rFonts w:hint="eastAsia" w:ascii="宋体" w:hAnsi="宋体"/>
          <w:b/>
          <w:bCs/>
          <w:sz w:val="32"/>
        </w:rPr>
      </w:pPr>
    </w:p>
    <w:p>
      <w:pPr>
        <w:rPr>
          <w:rFonts w:hint="eastAsia"/>
        </w:rPr>
      </w:pPr>
    </w:p>
    <w:tbl>
      <w:tblPr>
        <w:tblStyle w:val="4"/>
        <w:tblW w:w="9575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813"/>
        <w:gridCol w:w="813"/>
        <w:gridCol w:w="771"/>
        <w:gridCol w:w="44"/>
        <w:gridCol w:w="853"/>
        <w:gridCol w:w="545"/>
        <w:gridCol w:w="309"/>
        <w:gridCol w:w="1235"/>
        <w:gridCol w:w="2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4" w:hRule="atLeast"/>
        </w:trPr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课程名称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学</w:t>
            </w:r>
            <w:r>
              <w:rPr>
                <w:rFonts w:hint="eastAsia" w:ascii="黑体" w:hAnsi="黑体" w:eastAsia="黑体" w:cs="黑体"/>
                <w:sz w:val="24"/>
              </w:rPr>
              <w:t>院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学部</w:t>
            </w:r>
            <w:r>
              <w:rPr>
                <w:rFonts w:hint="eastAsia" w:ascii="黑体" w:hAnsi="黑体" w:eastAsia="黑体" w:cs="黑体"/>
                <w:sz w:val="24"/>
              </w:rPr>
              <w:t>）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pacing w:val="-2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</w:rPr>
              <w:t>学分/学时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课程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网址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</w:trPr>
        <w:tc>
          <w:tcPr>
            <w:tcW w:w="1707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theme="minorBidi"/>
                <w:spacing w:val="-2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20"/>
                <w:sz w:val="24"/>
              </w:rPr>
              <w:t>本课程是否已获批省级一流课程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是          </w:t>
            </w:r>
          </w:p>
          <w:p>
            <w:pPr>
              <w:spacing w:beforeLines="0" w:afterLines="0"/>
              <w:jc w:val="center"/>
              <w:rPr>
                <w:rFonts w:hint="eastAsia" w:ascii="黑体" w:hAnsi="黑体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否</w:t>
            </w:r>
          </w:p>
        </w:tc>
        <w:tc>
          <w:tcPr>
            <w:tcW w:w="1707" w:type="dxa"/>
            <w:gridSpan w:val="3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本课程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每学年</w:t>
            </w:r>
          </w:p>
          <w:p>
            <w:pPr>
              <w:spacing w:beforeLines="0" w:afterLines="0"/>
              <w:jc w:val="center"/>
              <w:rPr>
                <w:rFonts w:hint="eastAsia" w:ascii="黑体" w:hAnsi="黑体" w:eastAsia="黑体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</w:rPr>
              <w:t>受益学生规模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</w:trPr>
        <w:tc>
          <w:tcPr>
            <w:tcW w:w="170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  <w:highlight w:val="none"/>
                <w:lang w:val="en-US" w:eastAsia="zh-CN"/>
              </w:rPr>
              <w:t>课程团队成员</w:t>
            </w:r>
          </w:p>
          <w:p>
            <w:pPr>
              <w:jc w:val="center"/>
              <w:rPr>
                <w:rFonts w:hint="default" w:ascii="黑体" w:hAnsi="黑体" w:eastAsia="黑体" w:cs="黑体"/>
                <w:spacing w:val="-2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（序号1为课程负责人，课程团队总人数限5人之内）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出生年月</w:t>
            </w: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职务</w:t>
            </w: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/职称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手机号码</w:t>
            </w:r>
          </w:p>
        </w:tc>
        <w:tc>
          <w:tcPr>
            <w:tcW w:w="24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pacing w:val="-20"/>
                <w:sz w:val="24"/>
                <w:highlight w:val="none"/>
                <w:lang w:val="en-US" w:eastAsia="zh-CN"/>
              </w:rPr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4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24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24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24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24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</w:trPr>
        <w:tc>
          <w:tcPr>
            <w:tcW w:w="1707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项目建设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整体情况</w:t>
            </w:r>
          </w:p>
        </w:tc>
        <w:tc>
          <w:tcPr>
            <w:tcW w:w="7868" w:type="dxa"/>
            <w:gridSpan w:val="9"/>
            <w:noWrap w:val="0"/>
            <w:vAlign w:val="top"/>
          </w:tcPr>
          <w:p>
            <w:pPr>
              <w:spacing w:line="360" w:lineRule="auto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针对建成后的课程做总体描述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包括目标、主要思路、在线建设等）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6" w:hRule="atLeast"/>
        </w:trPr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资源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情况</w:t>
            </w:r>
          </w:p>
        </w:tc>
        <w:tc>
          <w:tcPr>
            <w:tcW w:w="7868" w:type="dxa"/>
            <w:gridSpan w:val="9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针对建设的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资源类型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做总体描述。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（建设资源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包括课件资源、音视频资源、习题资源、试题资源、微课资源、工具软件资源等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eastAsia="zh-CN"/>
              </w:rPr>
              <w:t>）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</w:trPr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项目取得成果与效益</w:t>
            </w:r>
          </w:p>
        </w:tc>
        <w:tc>
          <w:tcPr>
            <w:tcW w:w="7868" w:type="dxa"/>
            <w:gridSpan w:val="9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针对项目建设成绩做总体描述。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（建设成绩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包括：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是否开设过一轮及以上课程，文章发表、教材建设、实施范围、受益学生数、应用效果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等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eastAsia="zh-CN"/>
              </w:rPr>
              <w:t>）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70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经费使用情况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</w:rPr>
              <w:t>支出科目（含配套经费）</w:t>
            </w: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</w:rPr>
              <w:t>金额（元）</w:t>
            </w:r>
          </w:p>
        </w:tc>
        <w:tc>
          <w:tcPr>
            <w:tcW w:w="402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707" w:type="dxa"/>
            <w:vMerge w:val="continue"/>
            <w:noWrap w:val="0"/>
            <w:vAlign w:val="center"/>
          </w:tcPr>
          <w:p/>
        </w:tc>
        <w:tc>
          <w:tcPr>
            <w:tcW w:w="239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02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239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lang w:val="en-US" w:eastAsia="zh-CN"/>
              </w:rPr>
              <w:t>合计</w:t>
            </w:r>
          </w:p>
        </w:tc>
        <w:tc>
          <w:tcPr>
            <w:tcW w:w="14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707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FF0000"/>
                <w:sz w:val="24"/>
                <w:szCs w:val="24"/>
              </w:rPr>
            </w:pPr>
          </w:p>
        </w:tc>
        <w:tc>
          <w:tcPr>
            <w:tcW w:w="7868" w:type="dxa"/>
            <w:gridSpan w:val="9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 w:cs="黑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其他说明：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对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一流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课程建设项目的建议</w:t>
            </w:r>
          </w:p>
        </w:tc>
        <w:tc>
          <w:tcPr>
            <w:tcW w:w="7868" w:type="dxa"/>
            <w:gridSpan w:val="9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spacing w:line="300" w:lineRule="exact"/>
              <w:ind w:firstLine="2640" w:firstLineChars="1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课程负责人签字：</w:t>
            </w:r>
          </w:p>
          <w:p>
            <w:pPr>
              <w:spacing w:line="300" w:lineRule="exact"/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ind w:left="4313" w:leftChars="1368" w:hanging="1440" w:hangingChars="6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6" w:hRule="atLeast"/>
        </w:trPr>
        <w:tc>
          <w:tcPr>
            <w:tcW w:w="170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学校项目主管部门审查意见</w:t>
            </w:r>
          </w:p>
        </w:tc>
        <w:tc>
          <w:tcPr>
            <w:tcW w:w="7868" w:type="dxa"/>
            <w:gridSpan w:val="9"/>
            <w:noWrap w:val="0"/>
            <w:vAlign w:val="top"/>
          </w:tcPr>
          <w:p>
            <w:pPr>
              <w:spacing w:line="300" w:lineRule="exact"/>
              <w:jc w:val="left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（项目既定目标是否完成、课程建设内容是否充实且有特色、课程建设存在的不足、验收结论：通过/暂缓通过/不通过）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spacing w:line="300" w:lineRule="exact"/>
              <w:ind w:firstLine="2640" w:firstLineChars="11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负责人：      （公  章）</w:t>
            </w: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ind w:firstLine="3120" w:firstLineChars="130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年    月    日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Theme="minorEastAsia" w:hAnsiTheme="minorEastAsia"/>
          <w:sz w:val="24"/>
          <w:szCs w:val="32"/>
        </w:rPr>
        <w:t xml:space="preserve">说明：表格可自行拓展      </w:t>
      </w: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widowControl/>
        <w:jc w:val="left"/>
      </w:pPr>
      <w:bookmarkStart w:id="0" w:name="_GoBack"/>
      <w:bookmarkEnd w:id="0"/>
    </w:p>
    <w:sectPr>
      <w:footerReference r:id="rId3" w:type="default"/>
      <w:pgSz w:w="11906" w:h="16838"/>
      <w:pgMar w:top="1270" w:right="1123" w:bottom="127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sz w:val="28"/>
                            </w:rPr>
                          </w:pPr>
                          <w:r>
                            <w:rPr>
                              <w:rStyle w:val="7"/>
                              <w:rFonts w:hint="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</w:rPr>
                            <w:t>14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sz w:val="28"/>
                      </w:rPr>
                    </w:pPr>
                    <w:r>
                      <w:rPr>
                        <w:rStyle w:val="7"/>
                        <w:rFonts w:hint="eastAsia"/>
                        <w:sz w:val="28"/>
                      </w:rPr>
                      <w:t xml:space="preserve">— </w:t>
                    </w:r>
                    <w:r>
                      <w:rPr>
                        <w:rStyle w:val="7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</w:rPr>
                      <w:instrText xml:space="preserve">PAGE  </w:instrText>
                    </w:r>
                    <w:r>
                      <w:rPr>
                        <w:rStyle w:val="7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</w:rPr>
                      <w:t>14</w:t>
                    </w:r>
                    <w:r>
                      <w:rPr>
                        <w:rStyle w:val="7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U2NTg2MjRjNGYwOWE4NTQzMGI1ZGU0OGEzZmMifQ=="/>
  </w:docVars>
  <w:rsids>
    <w:rsidRoot w:val="00000000"/>
    <w:rsid w:val="02B0697F"/>
    <w:rsid w:val="0F4B232B"/>
    <w:rsid w:val="1BB37429"/>
    <w:rsid w:val="1E9776D0"/>
    <w:rsid w:val="1FEC4494"/>
    <w:rsid w:val="2BBA47CA"/>
    <w:rsid w:val="2BE70A9E"/>
    <w:rsid w:val="3496218E"/>
    <w:rsid w:val="37365166"/>
    <w:rsid w:val="39DE2E01"/>
    <w:rsid w:val="3C77741F"/>
    <w:rsid w:val="414C0A51"/>
    <w:rsid w:val="46C26604"/>
    <w:rsid w:val="46CF5370"/>
    <w:rsid w:val="52B61926"/>
    <w:rsid w:val="53AC1901"/>
    <w:rsid w:val="56D63C28"/>
    <w:rsid w:val="5FF20B3E"/>
    <w:rsid w:val="656A5CFC"/>
    <w:rsid w:val="668D0732"/>
    <w:rsid w:val="6BED358F"/>
    <w:rsid w:val="6C0A49F3"/>
    <w:rsid w:val="6CDE031D"/>
    <w:rsid w:val="75E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9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3616</Words>
  <Characters>3892</Characters>
  <Lines>0</Lines>
  <Paragraphs>0</Paragraphs>
  <TotalTime>1</TotalTime>
  <ScaleCrop>false</ScaleCrop>
  <LinksUpToDate>false</LinksUpToDate>
  <CharactersWithSpaces>4861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2021-04-19T06:59:00Z</dcterms:created>
  <dc:creator>yu</dc:creator>
  <cp:lastModifiedBy>佳业</cp:lastModifiedBy>
  <dcterms:modified xsi:type="dcterms:W3CDTF">2023-10-09T07:48:40Z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92EF5DEA125942A38553C1BE34F58FC8_13</vt:lpwstr>
  </property>
</Properties>
</file>