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center"/>
        <w:rPr>
          <w:rFonts w:ascii="宋体" w:hAnsi="宋体" w:cs="仿宋"/>
          <w:b/>
          <w:sz w:val="32"/>
          <w:szCs w:val="32"/>
        </w:rPr>
      </w:pPr>
      <w:r>
        <w:rPr>
          <w:rFonts w:hint="eastAsia" w:ascii="宋体" w:hAnsi="宋体" w:cs="仿宋"/>
          <w:b/>
          <w:sz w:val="32"/>
          <w:szCs w:val="32"/>
        </w:rPr>
        <w:t>湖北师范大学文理学院学生缓考申请表</w:t>
      </w:r>
    </w:p>
    <w:tbl>
      <w:tblPr>
        <w:tblStyle w:val="2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507"/>
        <w:gridCol w:w="1560"/>
        <w:gridCol w:w="1533"/>
        <w:gridCol w:w="1534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533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姓名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所在学部</w:t>
            </w:r>
          </w:p>
        </w:tc>
        <w:tc>
          <w:tcPr>
            <w:tcW w:w="1533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专业班级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533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3067" w:type="dxa"/>
            <w:gridSpan w:val="2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063" w:type="dxa"/>
            <w:gridSpan w:val="2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3040" w:type="dxa"/>
            <w:gridSpan w:val="2"/>
            <w:noWrap w:val="0"/>
            <w:vAlign w:val="center"/>
          </w:tcPr>
          <w:p>
            <w:pPr>
              <w:snapToGrid w:val="0"/>
              <w:spacing w:line="288" w:lineRule="auto"/>
              <w:ind w:firstLine="560" w:firstLineChars="200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申请缓考科目</w:t>
            </w:r>
          </w:p>
        </w:tc>
        <w:tc>
          <w:tcPr>
            <w:tcW w:w="6156" w:type="dxa"/>
            <w:gridSpan w:val="4"/>
            <w:noWrap w:val="0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</w:trPr>
        <w:tc>
          <w:tcPr>
            <w:tcW w:w="9196" w:type="dxa"/>
            <w:gridSpan w:val="6"/>
            <w:noWrap w:val="0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申请缓考原因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申请人：  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196" w:type="dxa"/>
            <w:gridSpan w:val="6"/>
            <w:noWrap w:val="0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证明材料请粘贴在本表背面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</w:trPr>
        <w:tc>
          <w:tcPr>
            <w:tcW w:w="9196" w:type="dxa"/>
            <w:gridSpan w:val="6"/>
            <w:noWrap w:val="0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学生所在学部意见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签名（盖章）：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年  月  日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9196" w:type="dxa"/>
            <w:gridSpan w:val="6"/>
            <w:noWrap w:val="0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教务部意见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签名（盖章）：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         年  月  日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line="288" w:lineRule="auto"/>
        <w:rPr>
          <w:rFonts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说明：1.本表可在教务部网页下载。</w:t>
      </w:r>
    </w:p>
    <w:p>
      <w:pPr>
        <w:numPr>
          <w:ilvl w:val="0"/>
          <w:numId w:val="1"/>
        </w:numPr>
        <w:snapToGrid w:val="0"/>
        <w:spacing w:line="288" w:lineRule="auto"/>
        <w:ind w:firstLine="723" w:firstLineChars="300"/>
        <w:rPr>
          <w:rFonts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本表一式三份，学生本人、学生所在学部及教务部各保存一份。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949F30"/>
    <w:multiLevelType w:val="singleLevel"/>
    <w:tmpl w:val="E0949F3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3BAE1FA9"/>
    <w:rsid w:val="3BA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2023-11-20T00:46:00Z</dcterms:created>
  <dc:creator>佳业</dc:creator>
  <cp:lastModifiedBy>佳业</cp:lastModifiedBy>
  <dcterms:modified xsi:type="dcterms:W3CDTF">2023-11-20T00:50:17Z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07914A1C34B74801BF03B3CCC44A9435_11</vt:lpwstr>
  </property>
</Properties>
</file>